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Default="00B431A5" w:rsidP="002C120B">
      <w:pPr>
        <w:tabs>
          <w:tab w:val="left" w:pos="1440"/>
        </w:tabs>
        <w:spacing w:after="0"/>
        <w:ind w:left="91"/>
        <w:outlineLvl w:val="0"/>
        <w:rPr>
          <w:b/>
          <w:bCs/>
          <w:smallCaps/>
          <w:color w:val="000000"/>
          <w:sz w:val="28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566974" wp14:editId="63185A62">
            <wp:simplePos x="0" y="0"/>
            <wp:positionH relativeFrom="column">
              <wp:posOffset>4773930</wp:posOffset>
            </wp:positionH>
            <wp:positionV relativeFrom="paragraph">
              <wp:posOffset>41275</wp:posOffset>
            </wp:positionV>
            <wp:extent cx="1162050" cy="466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4CFB7E6" wp14:editId="1FCEBDDC">
            <wp:extent cx="4152900" cy="506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20B">
        <w:rPr>
          <w:b/>
          <w:bCs/>
          <w:smallCaps/>
          <w:color w:val="000000"/>
          <w:sz w:val="28"/>
          <w:szCs w:val="40"/>
          <w:lang w:eastAsia="ru-RU"/>
        </w:rPr>
        <w:tab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7055"/>
        <w:gridCol w:w="2268"/>
      </w:tblGrid>
      <w:tr w:rsidR="002C120B" w:rsidTr="002C120B">
        <w:tc>
          <w:tcPr>
            <w:tcW w:w="7055" w:type="dxa"/>
            <w:hideMark/>
          </w:tcPr>
          <w:p w:rsidR="002C120B" w:rsidRDefault="002C120B">
            <w:pPr>
              <w:pStyle w:val="a3"/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hideMark/>
          </w:tcPr>
          <w:p w:rsidR="002C120B" w:rsidRDefault="002C120B">
            <w:pPr>
              <w:pStyle w:val="a3"/>
              <w:jc w:val="right"/>
              <w:rPr>
                <w:szCs w:val="22"/>
                <w:lang w:val="ru-RU" w:eastAsia="en-US"/>
              </w:rPr>
            </w:pPr>
          </w:p>
        </w:tc>
      </w:tr>
    </w:tbl>
    <w:p w:rsidR="002C120B" w:rsidRDefault="002C120B" w:rsidP="002C120B">
      <w:pPr>
        <w:tabs>
          <w:tab w:val="left" w:pos="1440"/>
        </w:tabs>
        <w:spacing w:after="0"/>
        <w:ind w:left="91"/>
        <w:outlineLvl w:val="0"/>
        <w:rPr>
          <w:b/>
          <w:bCs/>
          <w:smallCaps/>
          <w:color w:val="000000"/>
          <w:sz w:val="28"/>
          <w:szCs w:val="40"/>
          <w:lang w:eastAsia="ru-RU"/>
        </w:rPr>
      </w:pPr>
    </w:p>
    <w:p w:rsidR="002C120B" w:rsidRPr="00B431A5" w:rsidRDefault="002C120B" w:rsidP="00B431A5">
      <w:pPr>
        <w:spacing w:after="0"/>
        <w:jc w:val="center"/>
        <w:outlineLvl w:val="0"/>
        <w:rPr>
          <w:b/>
          <w:smallCaps/>
          <w:color w:val="000000"/>
          <w:sz w:val="32"/>
          <w:szCs w:val="32"/>
          <w:lang w:eastAsia="ru-RU"/>
        </w:rPr>
      </w:pPr>
      <w:r w:rsidRPr="00B431A5">
        <w:rPr>
          <w:b/>
          <w:smallCaps/>
          <w:color w:val="000000"/>
          <w:sz w:val="32"/>
          <w:szCs w:val="32"/>
          <w:lang w:eastAsia="ru-RU"/>
        </w:rPr>
        <w:t>Международная конференция</w:t>
      </w:r>
    </w:p>
    <w:p w:rsidR="002C120B" w:rsidRPr="00B431A5" w:rsidRDefault="002C120B" w:rsidP="002C120B">
      <w:pPr>
        <w:spacing w:after="0"/>
        <w:ind w:left="91"/>
        <w:jc w:val="center"/>
        <w:outlineLvl w:val="0"/>
        <w:rPr>
          <w:b/>
          <w:smallCaps/>
          <w:color w:val="000000"/>
          <w:sz w:val="32"/>
          <w:szCs w:val="32"/>
          <w:lang w:eastAsia="ru-RU"/>
        </w:rPr>
      </w:pPr>
      <w:r w:rsidRPr="00B431A5">
        <w:rPr>
          <w:b/>
          <w:smallCaps/>
          <w:color w:val="000000"/>
          <w:sz w:val="32"/>
          <w:szCs w:val="32"/>
          <w:lang w:eastAsia="ru-RU"/>
        </w:rPr>
        <w:t xml:space="preserve"> «Развитие возобновляемой энергетики в СНГ»</w:t>
      </w:r>
    </w:p>
    <w:p w:rsidR="002C120B" w:rsidRDefault="002C120B" w:rsidP="002C120B">
      <w:pPr>
        <w:spacing w:after="0"/>
        <w:ind w:left="90"/>
        <w:jc w:val="center"/>
        <w:outlineLvl w:val="0"/>
        <w:rPr>
          <w:b/>
          <w:smallCaps/>
          <w:color w:val="000000"/>
          <w:szCs w:val="24"/>
          <w:lang w:eastAsia="ru-RU"/>
        </w:rPr>
      </w:pPr>
    </w:p>
    <w:p w:rsidR="002C120B" w:rsidRPr="00B431A5" w:rsidRDefault="002C120B" w:rsidP="002C120B">
      <w:pPr>
        <w:spacing w:after="0"/>
        <w:ind w:left="90"/>
        <w:jc w:val="center"/>
        <w:outlineLvl w:val="0"/>
        <w:rPr>
          <w:b/>
          <w:smallCaps/>
          <w:color w:val="000000"/>
          <w:sz w:val="20"/>
          <w:szCs w:val="20"/>
          <w:lang w:eastAsia="ru-RU"/>
        </w:rPr>
      </w:pPr>
      <w:r w:rsidRPr="00B431A5">
        <w:rPr>
          <w:b/>
          <w:smallCaps/>
          <w:color w:val="000000"/>
          <w:sz w:val="20"/>
          <w:szCs w:val="20"/>
          <w:lang w:eastAsia="ru-RU"/>
        </w:rPr>
        <w:t xml:space="preserve">03 февраля 2015 г. </w:t>
      </w:r>
    </w:p>
    <w:p w:rsidR="002C120B" w:rsidRPr="00B431A5" w:rsidRDefault="002C120B" w:rsidP="002C120B">
      <w:pPr>
        <w:spacing w:after="0"/>
        <w:ind w:left="90"/>
        <w:jc w:val="center"/>
        <w:outlineLvl w:val="0"/>
        <w:rPr>
          <w:b/>
          <w:smallCaps/>
          <w:color w:val="000000"/>
          <w:sz w:val="20"/>
          <w:szCs w:val="20"/>
          <w:lang w:eastAsia="ru-RU"/>
        </w:rPr>
      </w:pPr>
      <w:r w:rsidRPr="00B431A5">
        <w:rPr>
          <w:b/>
          <w:smallCaps/>
          <w:color w:val="000000"/>
          <w:sz w:val="20"/>
          <w:szCs w:val="20"/>
          <w:lang w:eastAsia="ru-RU"/>
        </w:rPr>
        <w:t>Национальный исследовательский университет «Высшая школа экономики»</w:t>
      </w:r>
    </w:p>
    <w:p w:rsidR="002C120B" w:rsidRPr="00B431A5" w:rsidRDefault="002C120B" w:rsidP="002C120B">
      <w:pPr>
        <w:spacing w:after="0"/>
        <w:ind w:left="90"/>
        <w:jc w:val="center"/>
        <w:outlineLvl w:val="0"/>
        <w:rPr>
          <w:b/>
          <w:smallCaps/>
          <w:color w:val="000000"/>
          <w:sz w:val="20"/>
          <w:szCs w:val="20"/>
          <w:lang w:eastAsia="ru-RU"/>
        </w:rPr>
      </w:pPr>
      <w:r w:rsidRPr="00B431A5">
        <w:rPr>
          <w:b/>
          <w:smallCaps/>
          <w:color w:val="000000"/>
          <w:sz w:val="20"/>
          <w:szCs w:val="20"/>
          <w:lang w:eastAsia="ru-RU"/>
        </w:rPr>
        <w:t>Москва, ул. Мясницкая, д. 20, ауд. 102</w:t>
      </w:r>
    </w:p>
    <w:p w:rsidR="002C120B" w:rsidRDefault="002C120B" w:rsidP="00B431A5">
      <w:pPr>
        <w:spacing w:after="0"/>
        <w:outlineLvl w:val="0"/>
        <w:rPr>
          <w:b/>
          <w:smallCaps/>
          <w:color w:val="000000"/>
          <w:sz w:val="28"/>
          <w:szCs w:val="40"/>
          <w:lang w:eastAsia="ru-RU"/>
        </w:rPr>
      </w:pPr>
    </w:p>
    <w:p w:rsidR="002C120B" w:rsidRDefault="002C120B" w:rsidP="00B431A5">
      <w:pPr>
        <w:spacing w:after="0"/>
        <w:ind w:left="90"/>
        <w:jc w:val="center"/>
        <w:outlineLvl w:val="0"/>
        <w:rPr>
          <w:b/>
          <w:bCs/>
          <w:smallCaps/>
          <w:color w:val="000000"/>
          <w:szCs w:val="24"/>
          <w:lang w:eastAsia="ru-RU"/>
        </w:rPr>
      </w:pPr>
      <w:r w:rsidRPr="00B431A5">
        <w:rPr>
          <w:b/>
          <w:bCs/>
          <w:smallCaps/>
          <w:color w:val="000000"/>
          <w:szCs w:val="24"/>
          <w:lang w:eastAsia="ru-RU"/>
        </w:rPr>
        <w:t>Программа</w:t>
      </w:r>
    </w:p>
    <w:p w:rsidR="00B431A5" w:rsidRPr="00B431A5" w:rsidRDefault="00B431A5" w:rsidP="00B431A5">
      <w:pPr>
        <w:spacing w:after="0"/>
        <w:ind w:left="90"/>
        <w:jc w:val="center"/>
        <w:outlineLvl w:val="0"/>
        <w:rPr>
          <w:b/>
          <w:bCs/>
          <w:smallCaps/>
          <w:color w:val="000000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65"/>
      </w:tblGrid>
      <w:tr w:rsidR="002C120B" w:rsidRPr="00B431A5" w:rsidTr="002C120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0B" w:rsidRPr="00B431A5" w:rsidRDefault="002C120B">
            <w:pPr>
              <w:spacing w:before="120" w:after="12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0B" w:rsidRPr="00B431A5" w:rsidRDefault="002C120B">
            <w:pPr>
              <w:spacing w:before="120" w:after="120"/>
              <w:ind w:left="90"/>
              <w:jc w:val="left"/>
              <w:outlineLvl w:val="0"/>
              <w:rPr>
                <w:b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Регистрация и кофе</w:t>
            </w:r>
          </w:p>
        </w:tc>
      </w:tr>
      <w:tr w:rsidR="002C120B" w:rsidRPr="00B431A5" w:rsidTr="002C120B">
        <w:trPr>
          <w:trHeight w:val="121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0B" w:rsidRPr="00B431A5" w:rsidRDefault="002C120B" w:rsidP="004E22B6">
            <w:pPr>
              <w:spacing w:before="120" w:after="12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10.00 – 10.</w:t>
            </w:r>
            <w:r w:rsidR="004E22B6" w:rsidRPr="00B431A5">
              <w:rPr>
                <w:smallCaps/>
                <w:color w:val="000000"/>
                <w:sz w:val="20"/>
                <w:szCs w:val="20"/>
                <w:lang w:eastAsia="ru-RU"/>
              </w:rPr>
              <w:t>2</w:t>
            </w: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0B" w:rsidRPr="00B431A5" w:rsidRDefault="002C120B" w:rsidP="003479F1">
            <w:pPr>
              <w:spacing w:before="120" w:after="120"/>
              <w:ind w:left="102"/>
              <w:jc w:val="center"/>
              <w:outlineLvl w:val="0"/>
              <w:rPr>
                <w:b/>
                <w:i/>
                <w:smallCaps/>
                <w:sz w:val="20"/>
                <w:szCs w:val="20"/>
              </w:rPr>
            </w:pPr>
            <w:r w:rsidRPr="00B431A5">
              <w:rPr>
                <w:b/>
                <w:i/>
                <w:smallCaps/>
                <w:sz w:val="20"/>
                <w:szCs w:val="20"/>
              </w:rPr>
              <w:t>Пленарная часть</w:t>
            </w:r>
          </w:p>
          <w:p w:rsidR="0069472A" w:rsidRPr="00B431A5" w:rsidRDefault="0069472A" w:rsidP="00B431A5">
            <w:pPr>
              <w:spacing w:after="0"/>
              <w:ind w:left="102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sz w:val="20"/>
                <w:szCs w:val="20"/>
              </w:rPr>
              <w:t xml:space="preserve">Лихачев Владимир Львович,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Заместитель директора Института энергетики</w:t>
            </w:r>
          </w:p>
          <w:p w:rsidR="0069472A" w:rsidRPr="00B431A5" w:rsidRDefault="0069472A" w:rsidP="00B431A5">
            <w:pPr>
              <w:spacing w:after="0"/>
              <w:ind w:left="91"/>
              <w:outlineLvl w:val="0"/>
              <w:rPr>
                <w:b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sz w:val="20"/>
                <w:szCs w:val="20"/>
              </w:rPr>
              <w:t xml:space="preserve">Медведева Елена Алексеевна,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заместитель директора Института энергетики по науке НИУ ВШЭ</w:t>
            </w:r>
          </w:p>
          <w:p w:rsidR="00921AFD" w:rsidRPr="00B431A5" w:rsidRDefault="004D234C" w:rsidP="00B431A5">
            <w:pPr>
              <w:spacing w:after="0"/>
              <w:ind w:left="102"/>
              <w:outlineLvl w:val="0"/>
              <w:rPr>
                <w:sz w:val="20"/>
                <w:szCs w:val="20"/>
              </w:rPr>
            </w:pPr>
            <w:r w:rsidRPr="00B431A5">
              <w:rPr>
                <w:b/>
                <w:smallCaps/>
                <w:sz w:val="20"/>
                <w:szCs w:val="20"/>
              </w:rPr>
              <w:t xml:space="preserve">Приветствие от </w:t>
            </w:r>
            <w:proofErr w:type="spellStart"/>
            <w:r w:rsidRPr="00B431A5">
              <w:rPr>
                <w:b/>
                <w:smallCaps/>
                <w:sz w:val="20"/>
                <w:szCs w:val="20"/>
              </w:rPr>
              <w:t>Мишука</w:t>
            </w:r>
            <w:proofErr w:type="spellEnd"/>
            <w:r w:rsidRPr="00B431A5">
              <w:rPr>
                <w:b/>
                <w:smallCaps/>
                <w:sz w:val="20"/>
                <w:szCs w:val="20"/>
              </w:rPr>
              <w:t xml:space="preserve"> Е.С. – Председателя Исполнительного комитета Электроэнергетического Совета СНГ </w:t>
            </w:r>
          </w:p>
        </w:tc>
      </w:tr>
      <w:tr w:rsidR="002C120B" w:rsidRPr="00B431A5" w:rsidTr="002C120B">
        <w:trPr>
          <w:trHeight w:val="1391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0B" w:rsidRPr="00B431A5" w:rsidRDefault="004E22B6" w:rsidP="003479F1">
            <w:pPr>
              <w:spacing w:before="120" w:after="12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10.2</w:t>
            </w:r>
            <w:r w:rsidR="00921AFD" w:rsidRPr="00B431A5">
              <w:rPr>
                <w:smallCaps/>
                <w:color w:val="000000"/>
                <w:sz w:val="20"/>
                <w:szCs w:val="20"/>
                <w:lang w:eastAsia="ru-RU"/>
              </w:rPr>
              <w:t>0 – 1</w:t>
            </w:r>
            <w:r w:rsidR="00A56EDB" w:rsidRPr="00B431A5">
              <w:rPr>
                <w:smallCaps/>
                <w:color w:val="000000"/>
                <w:sz w:val="20"/>
                <w:szCs w:val="20"/>
                <w:lang w:eastAsia="ru-RU"/>
              </w:rPr>
              <w:t>1.2</w:t>
            </w:r>
            <w:r w:rsidR="00921AFD" w:rsidRPr="00B431A5">
              <w:rPr>
                <w:small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0B" w:rsidRPr="00B431A5" w:rsidRDefault="00921AFD" w:rsidP="003479F1">
            <w:pPr>
              <w:spacing w:before="120" w:after="120"/>
              <w:ind w:left="91"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1-я Сессия: «Мировые тенденции развития ВИЭ и международное сотрудничество»</w:t>
            </w:r>
          </w:p>
          <w:p w:rsidR="003C36BD" w:rsidRPr="00B431A5" w:rsidRDefault="003C36BD" w:rsidP="00B431A5">
            <w:pPr>
              <w:spacing w:after="0"/>
              <w:ind w:left="91"/>
              <w:outlineLvl w:val="0"/>
              <w:rPr>
                <w:b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Кулагин Вячеслав Александрович,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Заместитель Заведующего Центром изучения мировых энергетических рынков Института энергетики НИУ ВШЭ: «Прогноз развития ВИЭ в мире»</w:t>
            </w: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56EDB" w:rsidRPr="00B431A5" w:rsidRDefault="00A67B33" w:rsidP="00B431A5">
            <w:pPr>
              <w:spacing w:after="0"/>
              <w:ind w:left="91"/>
              <w:outlineLvl w:val="0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Коди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Томпсон (</w:t>
            </w:r>
            <w:proofErr w:type="spellStart"/>
            <w:r w:rsidRPr="00B431A5">
              <w:rPr>
                <w:b/>
                <w:smallCaps/>
                <w:color w:val="000000"/>
                <w:sz w:val="20"/>
                <w:szCs w:val="20"/>
                <w:lang w:val="en-US" w:eastAsia="ru-RU"/>
              </w:rPr>
              <w:t>Mr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1A5">
              <w:rPr>
                <w:b/>
                <w:smallCaps/>
                <w:color w:val="000000"/>
                <w:sz w:val="20"/>
                <w:szCs w:val="20"/>
                <w:lang w:val="en-US" w:eastAsia="ru-RU"/>
              </w:rPr>
              <w:t>Cody</w:t>
            </w: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1A5">
              <w:rPr>
                <w:b/>
                <w:smallCaps/>
                <w:color w:val="000000"/>
                <w:sz w:val="20"/>
                <w:szCs w:val="20"/>
                <w:lang w:val="en-US" w:eastAsia="ru-RU"/>
              </w:rPr>
              <w:t>Thompson</w:t>
            </w: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)</w:t>
            </w:r>
            <w:r w:rsidR="00A56EDB"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Аналитик</w:t>
            </w:r>
            <w:r w:rsidR="00A56EDB" w:rsidRPr="00B431A5">
              <w:rPr>
                <w:color w:val="000000"/>
                <w:sz w:val="20"/>
                <w:szCs w:val="20"/>
                <w:lang w:eastAsia="ru-RU"/>
              </w:rPr>
              <w:t xml:space="preserve"> программы Развития ВИЭ в России (</w:t>
            </w:r>
            <w:r w:rsidR="00A56EDB" w:rsidRPr="00B431A5">
              <w:rPr>
                <w:color w:val="000000"/>
                <w:sz w:val="20"/>
                <w:szCs w:val="20"/>
                <w:lang w:val="en-US" w:eastAsia="ru-RU"/>
              </w:rPr>
              <w:t>IFC</w:t>
            </w:r>
            <w:r w:rsidR="00A56EDB" w:rsidRPr="00B431A5">
              <w:rPr>
                <w:color w:val="000000"/>
                <w:sz w:val="20"/>
                <w:szCs w:val="20"/>
                <w:lang w:eastAsia="ru-RU"/>
              </w:rPr>
              <w:t>): «Международное сотрудничество в развитии ВИЭ»</w:t>
            </w:r>
          </w:p>
          <w:p w:rsidR="00A56EDB" w:rsidRPr="00B431A5" w:rsidRDefault="00A56EDB" w:rsidP="00B431A5">
            <w:pPr>
              <w:spacing w:after="0"/>
              <w:ind w:left="91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Лихачев Владимир Львович,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Заместитель директора Института энергетики: «Направление сотрудничества стран СНГ в области ВИЭ»</w:t>
            </w:r>
          </w:p>
          <w:p w:rsidR="00186039" w:rsidRPr="00B431A5" w:rsidRDefault="00186039" w:rsidP="00521042">
            <w:pPr>
              <w:spacing w:after="0"/>
              <w:ind w:left="91"/>
              <w:outlineLvl w:val="0"/>
              <w:rPr>
                <w:sz w:val="20"/>
                <w:lang w:eastAsia="fr-FR"/>
              </w:rPr>
            </w:pPr>
          </w:p>
        </w:tc>
      </w:tr>
      <w:tr w:rsidR="003479F1" w:rsidRPr="00B431A5" w:rsidTr="003479F1">
        <w:trPr>
          <w:trHeight w:val="70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1" w:rsidRPr="00B431A5" w:rsidRDefault="00A56EDB" w:rsidP="003479F1">
            <w:pPr>
              <w:spacing w:after="0"/>
              <w:ind w:left="90"/>
              <w:contextualSpacing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11.20 – 12</w:t>
            </w:r>
            <w:r w:rsidR="003479F1" w:rsidRPr="00B431A5">
              <w:rPr>
                <w:smallCaps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1" w:rsidRPr="00B431A5" w:rsidRDefault="003479F1" w:rsidP="003479F1">
            <w:pPr>
              <w:spacing w:after="0"/>
              <w:ind w:left="91"/>
              <w:contextualSpacing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Дискуссия по итогам 1-й Сессии</w:t>
            </w:r>
          </w:p>
        </w:tc>
      </w:tr>
      <w:tr w:rsidR="00A56EDB" w:rsidRPr="00B431A5" w:rsidTr="003479F1">
        <w:trPr>
          <w:trHeight w:val="70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B" w:rsidRPr="00B431A5" w:rsidRDefault="00A56EDB" w:rsidP="003479F1">
            <w:pPr>
              <w:spacing w:after="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 xml:space="preserve">12.00 – 13.00 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B" w:rsidRPr="00B431A5" w:rsidRDefault="00A56EDB" w:rsidP="00A56EDB">
            <w:pPr>
              <w:spacing w:before="120" w:after="120"/>
              <w:ind w:left="90"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2-я Сессия: «Национальные программы и проекты развития ВИЭ»</w:t>
            </w:r>
          </w:p>
          <w:p w:rsidR="00A56EDB" w:rsidRPr="00B431A5" w:rsidRDefault="00A56EDB" w:rsidP="00B431A5">
            <w:pPr>
              <w:spacing w:after="0"/>
              <w:ind w:left="90"/>
              <w:outlineLvl w:val="0"/>
              <w:rPr>
                <w:sz w:val="20"/>
                <w:szCs w:val="20"/>
              </w:rPr>
            </w:pPr>
            <w:proofErr w:type="spellStart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Артак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Альбертович</w:t>
            </w: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431A5">
              <w:rPr>
                <w:sz w:val="20"/>
                <w:szCs w:val="20"/>
              </w:rPr>
              <w:t>Полномочный представитель Республики Армения в Комиссии по экономическим вопросам при Экономическом совете СНГ</w:t>
            </w:r>
            <w:r w:rsidR="00924F9D">
              <w:rPr>
                <w:sz w:val="20"/>
                <w:szCs w:val="20"/>
              </w:rPr>
              <w:t>: «Развитие ВИЭ в Армении».</w:t>
            </w:r>
          </w:p>
          <w:p w:rsidR="00A56EDB" w:rsidRPr="00B431A5" w:rsidRDefault="00A56EDB" w:rsidP="00B431A5">
            <w:pPr>
              <w:spacing w:after="0"/>
              <w:ind w:left="91"/>
              <w:outlineLvl w:val="0"/>
              <w:rPr>
                <w:sz w:val="20"/>
                <w:szCs w:val="20"/>
              </w:rPr>
            </w:pPr>
            <w:proofErr w:type="gramStart"/>
            <w:r w:rsidRPr="00B431A5">
              <w:rPr>
                <w:b/>
                <w:smallCaps/>
                <w:sz w:val="20"/>
                <w:szCs w:val="20"/>
              </w:rPr>
              <w:t>Герасимович Леонид Степанович</w:t>
            </w:r>
            <w:r w:rsidRPr="00B431A5">
              <w:rPr>
                <w:sz w:val="20"/>
                <w:szCs w:val="20"/>
              </w:rPr>
              <w:t xml:space="preserve">, главный научный сотрудник, академик НАН Беларуси, д.т.н., профессор, </w:t>
            </w:r>
            <w:r w:rsidRPr="00B431A5">
              <w:rPr>
                <w:b/>
                <w:smallCaps/>
                <w:sz w:val="20"/>
                <w:szCs w:val="20"/>
              </w:rPr>
              <w:t>Дашков Владимир Николаевич</w:t>
            </w:r>
            <w:r w:rsidRPr="00B431A5">
              <w:rPr>
                <w:sz w:val="20"/>
                <w:szCs w:val="20"/>
              </w:rPr>
              <w:t>, директор,  д.т.н., профессор:</w:t>
            </w:r>
            <w:proofErr w:type="gramEnd"/>
            <w:r w:rsidRPr="00B431A5">
              <w:rPr>
                <w:sz w:val="20"/>
                <w:szCs w:val="20"/>
              </w:rPr>
              <w:t xml:space="preserve"> </w:t>
            </w:r>
            <w:proofErr w:type="gramStart"/>
            <w:r w:rsidRPr="00B431A5">
              <w:rPr>
                <w:sz w:val="20"/>
                <w:szCs w:val="20"/>
              </w:rPr>
              <w:t xml:space="preserve">"Концепция демонстрационных зон высокой </w:t>
            </w:r>
            <w:proofErr w:type="spellStart"/>
            <w:r w:rsidRPr="00B431A5">
              <w:rPr>
                <w:sz w:val="20"/>
                <w:szCs w:val="20"/>
              </w:rPr>
              <w:t>энергоэффективности</w:t>
            </w:r>
            <w:proofErr w:type="spellEnd"/>
            <w:r w:rsidRPr="00B431A5">
              <w:rPr>
                <w:sz w:val="20"/>
                <w:szCs w:val="20"/>
              </w:rPr>
              <w:t xml:space="preserve"> в системе комплексного энергообеспечения агропромышленного производства, сельских поселений и </w:t>
            </w:r>
            <w:proofErr w:type="spellStart"/>
            <w:r w:rsidRPr="00B431A5">
              <w:rPr>
                <w:sz w:val="20"/>
                <w:szCs w:val="20"/>
              </w:rPr>
              <w:t>агрогородков</w:t>
            </w:r>
            <w:proofErr w:type="spellEnd"/>
            <w:r w:rsidRPr="00B431A5">
              <w:rPr>
                <w:sz w:val="20"/>
                <w:szCs w:val="20"/>
              </w:rPr>
              <w:t>",</w:t>
            </w:r>
            <w:proofErr w:type="gramEnd"/>
          </w:p>
          <w:p w:rsidR="00A56EDB" w:rsidRPr="00B431A5" w:rsidRDefault="00A56EDB" w:rsidP="00B431A5">
            <w:pPr>
              <w:spacing w:after="0"/>
              <w:ind w:left="111"/>
              <w:rPr>
                <w:sz w:val="20"/>
                <w:szCs w:val="20"/>
              </w:rPr>
            </w:pPr>
            <w:r w:rsidRPr="00B431A5">
              <w:rPr>
                <w:b/>
                <w:smallCaps/>
                <w:sz w:val="20"/>
                <w:szCs w:val="20"/>
              </w:rPr>
              <w:t>Герасимович Леонид Степанович</w:t>
            </w:r>
            <w:r w:rsidRPr="00B431A5">
              <w:rPr>
                <w:sz w:val="20"/>
                <w:szCs w:val="20"/>
              </w:rPr>
              <w:t xml:space="preserve">, главный научный сотрудник, академик НАН Беларуси, д.т.н., профессор, </w:t>
            </w:r>
            <w:r w:rsidRPr="00B431A5">
              <w:rPr>
                <w:b/>
                <w:smallCaps/>
                <w:sz w:val="20"/>
                <w:szCs w:val="20"/>
              </w:rPr>
              <w:t>Дашков Владимир Николаевич</w:t>
            </w:r>
            <w:r w:rsidRPr="00B431A5">
              <w:rPr>
                <w:sz w:val="20"/>
                <w:szCs w:val="20"/>
              </w:rPr>
              <w:t xml:space="preserve">, директор,  д.т.н., профессор, </w:t>
            </w:r>
            <w:r w:rsidRPr="00B431A5">
              <w:rPr>
                <w:b/>
                <w:smallCaps/>
                <w:sz w:val="20"/>
                <w:szCs w:val="20"/>
              </w:rPr>
              <w:t>Костюкевич Сергей Борисович</w:t>
            </w:r>
            <w:r w:rsidRPr="00B431A5">
              <w:rPr>
                <w:sz w:val="20"/>
                <w:szCs w:val="20"/>
              </w:rPr>
              <w:t>, зав. сектором "Энергообеспечение АПК", канд. физ.-мат. наук</w:t>
            </w:r>
            <w:proofErr w:type="gramStart"/>
            <w:r w:rsidRPr="00B431A5">
              <w:rPr>
                <w:sz w:val="20"/>
                <w:szCs w:val="20"/>
              </w:rPr>
              <w:t xml:space="preserve"> :</w:t>
            </w:r>
            <w:proofErr w:type="gramEnd"/>
            <w:r w:rsidRPr="00B431A5">
              <w:rPr>
                <w:sz w:val="20"/>
                <w:szCs w:val="20"/>
              </w:rPr>
              <w:t xml:space="preserve"> "1. Опыт эксплуатации биогазовых </w:t>
            </w:r>
            <w:proofErr w:type="gramStart"/>
            <w:r w:rsidRPr="00B431A5">
              <w:rPr>
                <w:sz w:val="20"/>
                <w:szCs w:val="20"/>
              </w:rPr>
              <w:t>к</w:t>
            </w:r>
            <w:r w:rsidR="007F0273" w:rsidRPr="00B431A5">
              <w:rPr>
                <w:sz w:val="20"/>
                <w:szCs w:val="20"/>
              </w:rPr>
              <w:t xml:space="preserve"> </w:t>
            </w:r>
            <w:proofErr w:type="spellStart"/>
            <w:r w:rsidRPr="00B431A5">
              <w:rPr>
                <w:sz w:val="20"/>
                <w:szCs w:val="20"/>
              </w:rPr>
              <w:t>омплексов</w:t>
            </w:r>
            <w:proofErr w:type="spellEnd"/>
            <w:proofErr w:type="gramEnd"/>
            <w:r w:rsidRPr="00B431A5">
              <w:rPr>
                <w:sz w:val="20"/>
                <w:szCs w:val="20"/>
              </w:rPr>
              <w:t xml:space="preserve"> в аграрном секторе Республики Беларусь. 2. Опыт и разработка демонстрационной зоны высокой </w:t>
            </w:r>
            <w:proofErr w:type="spellStart"/>
            <w:r w:rsidRPr="00B431A5">
              <w:rPr>
                <w:sz w:val="20"/>
                <w:szCs w:val="20"/>
              </w:rPr>
              <w:t>энергоэффективности</w:t>
            </w:r>
            <w:proofErr w:type="spellEnd"/>
            <w:r w:rsidRPr="00B431A5">
              <w:rPr>
                <w:sz w:val="20"/>
                <w:szCs w:val="20"/>
              </w:rPr>
              <w:t xml:space="preserve"> системы комплексного энергообеспечения </w:t>
            </w:r>
            <w:proofErr w:type="spellStart"/>
            <w:r w:rsidRPr="00B431A5">
              <w:rPr>
                <w:sz w:val="20"/>
                <w:szCs w:val="20"/>
              </w:rPr>
              <w:t>агрогородка</w:t>
            </w:r>
            <w:proofErr w:type="spellEnd"/>
            <w:r w:rsidRPr="00B431A5">
              <w:rPr>
                <w:sz w:val="20"/>
                <w:szCs w:val="20"/>
              </w:rPr>
              <w:t xml:space="preserve"> "</w:t>
            </w:r>
            <w:proofErr w:type="spellStart"/>
            <w:r w:rsidRPr="00B431A5">
              <w:rPr>
                <w:sz w:val="20"/>
                <w:szCs w:val="20"/>
              </w:rPr>
              <w:t>Торгуны</w:t>
            </w:r>
            <w:proofErr w:type="spellEnd"/>
            <w:r w:rsidRPr="00B431A5">
              <w:rPr>
                <w:sz w:val="20"/>
                <w:szCs w:val="20"/>
              </w:rPr>
              <w:t xml:space="preserve">" </w:t>
            </w:r>
            <w:proofErr w:type="spellStart"/>
            <w:r w:rsidRPr="00B431A5">
              <w:rPr>
                <w:sz w:val="20"/>
                <w:szCs w:val="20"/>
              </w:rPr>
              <w:t>Докшицкого</w:t>
            </w:r>
            <w:proofErr w:type="spellEnd"/>
            <w:r w:rsidRPr="00B431A5">
              <w:rPr>
                <w:sz w:val="20"/>
                <w:szCs w:val="20"/>
              </w:rPr>
              <w:t xml:space="preserve"> района Витебской области с использованием местных и возобновляемых энергоресурсов».</w:t>
            </w:r>
          </w:p>
          <w:p w:rsidR="00A56EDB" w:rsidRPr="00B431A5" w:rsidRDefault="00A56EDB" w:rsidP="003479F1">
            <w:pPr>
              <w:spacing w:after="0"/>
              <w:ind w:left="91"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3479F1" w:rsidRPr="00B431A5" w:rsidTr="003479F1">
        <w:trPr>
          <w:trHeight w:val="70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1" w:rsidRPr="00B431A5" w:rsidRDefault="003479F1" w:rsidP="003479F1">
            <w:pPr>
              <w:spacing w:after="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13.00 – 14.00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1" w:rsidRPr="00B431A5" w:rsidRDefault="003479F1" w:rsidP="003479F1">
            <w:pPr>
              <w:spacing w:after="0"/>
              <w:ind w:left="91"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</w:tr>
      <w:tr w:rsidR="002C120B" w:rsidRPr="00B431A5" w:rsidTr="002C120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0B" w:rsidRPr="00B431A5" w:rsidRDefault="00921AFD" w:rsidP="003B4A9E">
            <w:pPr>
              <w:spacing w:before="120" w:after="12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lastRenderedPageBreak/>
              <w:t xml:space="preserve">14.00 – </w:t>
            </w:r>
            <w:r w:rsidR="00A56EDB" w:rsidRPr="00B431A5">
              <w:rPr>
                <w:smallCaps/>
                <w:color w:val="000000"/>
                <w:sz w:val="20"/>
                <w:szCs w:val="20"/>
                <w:lang w:eastAsia="ru-RU"/>
              </w:rPr>
              <w:t>15.3</w:t>
            </w:r>
            <w:r w:rsidR="003B4A9E" w:rsidRPr="00B431A5">
              <w:rPr>
                <w:smallCaps/>
                <w:color w:val="000000"/>
                <w:sz w:val="20"/>
                <w:szCs w:val="20"/>
                <w:lang w:eastAsia="ru-RU"/>
              </w:rPr>
              <w:t>0</w:t>
            </w:r>
            <w:r w:rsidR="002C120B" w:rsidRPr="00B431A5">
              <w:rPr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0B" w:rsidRPr="00B431A5" w:rsidRDefault="00A56EDB" w:rsidP="003479F1">
            <w:pPr>
              <w:spacing w:before="120" w:after="120"/>
              <w:ind w:left="90"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Продолжение 2-й Сессии</w:t>
            </w:r>
            <w:r w:rsidR="00AA6A04"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: «Национальные программы и проекты развития ВИЭ»</w:t>
            </w:r>
          </w:p>
          <w:p w:rsidR="002C120B" w:rsidRPr="00B431A5" w:rsidRDefault="00AA6A04" w:rsidP="00B431A5">
            <w:pPr>
              <w:spacing w:after="0"/>
              <w:ind w:left="91"/>
              <w:outlineLvl w:val="0"/>
              <w:rPr>
                <w:b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Медведева Елена Алексеевна,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заместитель директора Института энергетики по науке НИУ ВШЭ</w:t>
            </w:r>
            <w:r w:rsidR="0043090F" w:rsidRPr="00B431A5">
              <w:rPr>
                <w:color w:val="000000"/>
                <w:sz w:val="20"/>
                <w:szCs w:val="20"/>
                <w:lang w:eastAsia="ru-RU"/>
              </w:rPr>
              <w:t>, д.э.н</w:t>
            </w:r>
            <w:r w:rsidR="00147F6C" w:rsidRPr="00B431A5"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924F9D">
              <w:rPr>
                <w:color w:val="000000"/>
                <w:sz w:val="20"/>
                <w:szCs w:val="20"/>
                <w:lang w:eastAsia="ru-RU"/>
              </w:rPr>
              <w:t xml:space="preserve"> «Исследование рынка ВИЭ в России»</w:t>
            </w:r>
          </w:p>
          <w:p w:rsidR="00AA6A04" w:rsidRPr="00B431A5" w:rsidRDefault="00174AE9" w:rsidP="00B431A5">
            <w:pPr>
              <w:spacing w:after="0"/>
              <w:ind w:left="9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Шуткин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Олег Игоревич, </w:t>
            </w:r>
            <w:proofErr w:type="gramStart"/>
            <w:r w:rsidRPr="00B431A5">
              <w:rPr>
                <w:color w:val="000000"/>
                <w:sz w:val="20"/>
                <w:szCs w:val="20"/>
                <w:lang w:eastAsia="ru-RU"/>
              </w:rPr>
              <w:t>Вице-координатор</w:t>
            </w:r>
            <w:proofErr w:type="gramEnd"/>
            <w:r w:rsidRPr="00B431A5">
              <w:rPr>
                <w:color w:val="000000"/>
                <w:sz w:val="20"/>
                <w:szCs w:val="20"/>
                <w:lang w:eastAsia="ru-RU"/>
              </w:rPr>
              <w:t xml:space="preserve"> Ассоциации солнечной энергетики России: «Перспективы развития ВИЭ на территории России и СНГ».</w:t>
            </w:r>
          </w:p>
          <w:p w:rsidR="003479F1" w:rsidRPr="00B431A5" w:rsidRDefault="003479F1" w:rsidP="00B431A5">
            <w:pPr>
              <w:spacing w:after="0"/>
              <w:ind w:left="111"/>
              <w:rPr>
                <w:sz w:val="20"/>
                <w:szCs w:val="20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Ермоленко Георгий Викторович</w:t>
            </w:r>
            <w:r w:rsidRPr="00B431A5">
              <w:rPr>
                <w:sz w:val="20"/>
                <w:szCs w:val="20"/>
              </w:rPr>
              <w:t>, Заведующий центром технологического прогнозирования в энергетике Института энергетики НИУ ВШЭ</w:t>
            </w:r>
            <w:r w:rsidR="008A4E0A" w:rsidRPr="00B431A5">
              <w:rPr>
                <w:sz w:val="20"/>
                <w:szCs w:val="20"/>
              </w:rPr>
              <w:t>:</w:t>
            </w:r>
            <w:r w:rsidR="003B4A9E" w:rsidRPr="00B431A5">
              <w:rPr>
                <w:sz w:val="20"/>
                <w:szCs w:val="20"/>
              </w:rPr>
              <w:t xml:space="preserve"> «Разработка и реализация проектов ветроэнергетики в России»</w:t>
            </w:r>
          </w:p>
          <w:p w:rsidR="00584A9D" w:rsidRDefault="00584A9D" w:rsidP="00B431A5">
            <w:pPr>
              <w:tabs>
                <w:tab w:val="left" w:pos="2835"/>
                <w:tab w:val="left" w:pos="3119"/>
              </w:tabs>
              <w:spacing w:after="0"/>
              <w:ind w:left="69"/>
              <w:rPr>
                <w:sz w:val="20"/>
                <w:szCs w:val="20"/>
              </w:rPr>
            </w:pPr>
            <w:proofErr w:type="spellStart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Тайсаева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>Табановна</w:t>
            </w:r>
            <w:proofErr w:type="spellEnd"/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431A5">
              <w:rPr>
                <w:sz w:val="20"/>
                <w:szCs w:val="20"/>
              </w:rPr>
              <w:t xml:space="preserve">Профессор инженерного факультета  Федерального государственного бюджетного образовательного учреждения высшего профессионального образования «Бурятская  государственная  сельскохозяйственная академия  имени </w:t>
            </w:r>
            <w:proofErr w:type="spellStart"/>
            <w:r w:rsidRPr="00B431A5">
              <w:rPr>
                <w:sz w:val="20"/>
                <w:szCs w:val="20"/>
              </w:rPr>
              <w:t>В.Р.Филиппова</w:t>
            </w:r>
            <w:proofErr w:type="spellEnd"/>
            <w:r w:rsidRPr="00B431A5">
              <w:rPr>
                <w:sz w:val="20"/>
                <w:szCs w:val="20"/>
              </w:rPr>
              <w:t>»</w:t>
            </w:r>
            <w:r w:rsidR="004A6239" w:rsidRPr="00B431A5">
              <w:rPr>
                <w:sz w:val="20"/>
                <w:szCs w:val="20"/>
              </w:rPr>
              <w:t>: «Концепция развития солнечной энергетики Байкальского региона».</w:t>
            </w:r>
          </w:p>
          <w:p w:rsidR="004A6239" w:rsidRPr="00B431A5" w:rsidRDefault="00521042" w:rsidP="00521042">
            <w:pPr>
              <w:tabs>
                <w:tab w:val="left" w:pos="2835"/>
                <w:tab w:val="left" w:pos="3119"/>
              </w:tabs>
              <w:spacing w:after="0"/>
              <w:ind w:left="69"/>
              <w:rPr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Романчук Владимир Алексеевич, </w:t>
            </w:r>
            <w:r w:rsidRPr="005A1448">
              <w:rPr>
                <w:sz w:val="20"/>
                <w:szCs w:val="20"/>
              </w:rPr>
              <w:t xml:space="preserve">Заместитель управляющего директора по развитию регионов ЗАО «Норд </w:t>
            </w:r>
            <w:proofErr w:type="spellStart"/>
            <w:r w:rsidRPr="005A1448">
              <w:rPr>
                <w:sz w:val="20"/>
                <w:szCs w:val="20"/>
              </w:rPr>
              <w:t>Гидро</w:t>
            </w:r>
            <w:proofErr w:type="spellEnd"/>
            <w:r w:rsidRPr="005A14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: «Развитие гидроэнергетики в России».</w:t>
            </w:r>
          </w:p>
          <w:p w:rsidR="003479F1" w:rsidRPr="00B431A5" w:rsidRDefault="004A6239" w:rsidP="00B431A5">
            <w:pPr>
              <w:tabs>
                <w:tab w:val="left" w:pos="2835"/>
                <w:tab w:val="left" w:pos="3119"/>
              </w:tabs>
              <w:spacing w:after="0"/>
              <w:ind w:left="111"/>
              <w:rPr>
                <w:sz w:val="20"/>
                <w:szCs w:val="20"/>
                <w:highlight w:val="yellow"/>
              </w:rPr>
            </w:pPr>
            <w:r w:rsidRPr="00B431A5">
              <w:rPr>
                <w:b/>
                <w:smallCaps/>
                <w:sz w:val="20"/>
                <w:szCs w:val="20"/>
              </w:rPr>
              <w:t>Паршуков Владимир Иванович</w:t>
            </w:r>
            <w:r w:rsidRPr="00B431A5">
              <w:rPr>
                <w:sz w:val="20"/>
                <w:szCs w:val="20"/>
              </w:rPr>
              <w:t>, директор ООО НПП "Донские технологии", член Научного Совета РАН по альтернативным и возобновляемым источникам энергии: «Альтернативная энергетика на юге России. Опыт реализации проектов и перспективы развития ВИЭ».</w:t>
            </w:r>
          </w:p>
        </w:tc>
      </w:tr>
      <w:tr w:rsidR="002C120B" w:rsidRPr="00B431A5" w:rsidTr="002C120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0B" w:rsidRPr="00B431A5" w:rsidRDefault="00A56EDB" w:rsidP="008A4E0A">
            <w:pPr>
              <w:spacing w:before="120" w:after="12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15.3</w:t>
            </w:r>
            <w:r w:rsidR="003B4A9E" w:rsidRPr="00B431A5">
              <w:rPr>
                <w:smallCaps/>
                <w:color w:val="000000"/>
                <w:sz w:val="20"/>
                <w:szCs w:val="20"/>
                <w:lang w:eastAsia="ru-RU"/>
              </w:rPr>
              <w:t>0</w:t>
            </w:r>
            <w:r w:rsidR="002C120B" w:rsidRPr="00B431A5">
              <w:rPr>
                <w:smallCaps/>
                <w:color w:val="000000"/>
                <w:sz w:val="20"/>
                <w:szCs w:val="20"/>
                <w:lang w:eastAsia="ru-RU"/>
              </w:rPr>
              <w:t>-</w:t>
            </w:r>
            <w:r w:rsidR="003B4A9E" w:rsidRPr="00B431A5">
              <w:rPr>
                <w:smallCaps/>
                <w:color w:val="000000"/>
                <w:sz w:val="20"/>
                <w:szCs w:val="20"/>
                <w:lang w:eastAsia="ru-RU"/>
              </w:rPr>
              <w:t>17.</w:t>
            </w:r>
            <w:r w:rsidR="008A4E0A" w:rsidRPr="00B431A5">
              <w:rPr>
                <w:smallCaps/>
                <w:color w:val="000000"/>
                <w:sz w:val="20"/>
                <w:szCs w:val="20"/>
                <w:lang w:eastAsia="ru-RU"/>
              </w:rPr>
              <w:t>2</w:t>
            </w:r>
            <w:r w:rsidR="003B4A9E" w:rsidRPr="00B431A5">
              <w:rPr>
                <w:smallCap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9E" w:rsidRPr="00B431A5" w:rsidRDefault="003B4A9E" w:rsidP="003B4A9E">
            <w:pPr>
              <w:spacing w:before="120" w:after="120"/>
              <w:ind w:left="90"/>
              <w:jc w:val="center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3-я Сессия: «Технологии ВИЭ. Механизмы и методы реализации программ и проектов ВИЭ»</w:t>
            </w:r>
          </w:p>
          <w:p w:rsidR="00A56EDB" w:rsidRPr="00B431A5" w:rsidRDefault="003B4A9E" w:rsidP="00924F9D">
            <w:pPr>
              <w:pStyle w:val="a9"/>
              <w:spacing w:before="0" w:after="0"/>
              <w:ind w:right="0"/>
              <w:jc w:val="both"/>
              <w:rPr>
                <w:b/>
                <w:smallCaps/>
                <w:sz w:val="20"/>
                <w:lang w:eastAsia="fr-FR"/>
              </w:rPr>
            </w:pPr>
            <w:r w:rsidRPr="00B431A5">
              <w:rPr>
                <w:b/>
                <w:smallCaps/>
                <w:color w:val="000000"/>
                <w:sz w:val="20"/>
              </w:rPr>
              <w:t xml:space="preserve">Ермоленко Георгий Викторович, </w:t>
            </w:r>
            <w:r w:rsidRPr="00B431A5">
              <w:rPr>
                <w:sz w:val="20"/>
              </w:rPr>
              <w:t>Заведующий центром технологического прогнозирования в энергети</w:t>
            </w:r>
            <w:r w:rsidR="008A4E0A" w:rsidRPr="00B431A5">
              <w:rPr>
                <w:sz w:val="20"/>
              </w:rPr>
              <w:t>ке Института энергетики НИУ ВШЭ:</w:t>
            </w:r>
            <w:r w:rsidRPr="00B431A5">
              <w:rPr>
                <w:b/>
                <w:smallCaps/>
                <w:color w:val="000000"/>
                <w:sz w:val="20"/>
              </w:rPr>
              <w:t xml:space="preserve"> </w:t>
            </w:r>
            <w:r w:rsidRPr="00B431A5">
              <w:rPr>
                <w:color w:val="000000"/>
                <w:sz w:val="20"/>
              </w:rPr>
              <w:t>«Технологии ветроэнергетики и их локализации»</w:t>
            </w:r>
            <w:r w:rsidR="00A56EDB" w:rsidRPr="00B431A5">
              <w:rPr>
                <w:b/>
                <w:smallCaps/>
                <w:sz w:val="20"/>
                <w:lang w:eastAsia="fr-FR"/>
              </w:rPr>
              <w:t xml:space="preserve"> </w:t>
            </w:r>
            <w:bookmarkStart w:id="0" w:name="_GoBack"/>
            <w:bookmarkEnd w:id="0"/>
          </w:p>
          <w:p w:rsidR="003B4A9E" w:rsidRPr="00B431A5" w:rsidRDefault="00A56EDB" w:rsidP="00B431A5">
            <w:pPr>
              <w:pStyle w:val="a9"/>
              <w:spacing w:before="0" w:after="0"/>
              <w:ind w:right="0"/>
              <w:jc w:val="both"/>
              <w:rPr>
                <w:sz w:val="20"/>
              </w:rPr>
            </w:pPr>
            <w:proofErr w:type="gramStart"/>
            <w:r w:rsidRPr="00B431A5">
              <w:rPr>
                <w:b/>
                <w:smallCaps/>
                <w:sz w:val="20"/>
                <w:lang w:eastAsia="fr-FR"/>
              </w:rPr>
              <w:t>Николаев Владимир Геннадьевич</w:t>
            </w:r>
            <w:r w:rsidRPr="00B431A5">
              <w:rPr>
                <w:sz w:val="20"/>
                <w:lang w:eastAsia="fr-FR"/>
              </w:rPr>
              <w:t>, Директор, д.т.н., чл.-корр. Российской инженерной Академии:</w:t>
            </w:r>
            <w:proofErr w:type="gramEnd"/>
            <w:r w:rsidRPr="00B431A5">
              <w:rPr>
                <w:sz w:val="20"/>
                <w:lang w:eastAsia="fr-FR"/>
              </w:rPr>
              <w:t xml:space="preserve"> </w:t>
            </w:r>
            <w:r w:rsidRPr="00B431A5">
              <w:rPr>
                <w:b/>
                <w:bCs/>
                <w:sz w:val="20"/>
              </w:rPr>
              <w:t>«</w:t>
            </w:r>
            <w:r w:rsidRPr="00B431A5">
              <w:rPr>
                <w:sz w:val="20"/>
              </w:rPr>
              <w:t>О возможностях и целесообразности  совместных разработок генеральных схем  размещения ветроэлектрических станций на территории стран СНГ»</w:t>
            </w:r>
          </w:p>
          <w:p w:rsidR="00577924" w:rsidRPr="00B431A5" w:rsidRDefault="00577924" w:rsidP="00B431A5">
            <w:pPr>
              <w:spacing w:after="0"/>
              <w:ind w:left="9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Зайченко Виктор Михайлович, </w:t>
            </w:r>
            <w:r w:rsidRPr="00B431A5">
              <w:rPr>
                <w:color w:val="000000"/>
                <w:sz w:val="20"/>
                <w:szCs w:val="20"/>
                <w:lang w:eastAsia="ru-RU"/>
              </w:rPr>
              <w:t>Заведующий отделом распределенных энергетических систем ОИВТ РАН: «Перспективные направления развития распределенной энергетики».</w:t>
            </w:r>
          </w:p>
          <w:p w:rsidR="0043090F" w:rsidRPr="00B431A5" w:rsidRDefault="00186039" w:rsidP="00924F9D">
            <w:pPr>
              <w:tabs>
                <w:tab w:val="left" w:pos="2835"/>
                <w:tab w:val="left" w:pos="3119"/>
              </w:tabs>
              <w:spacing w:after="0"/>
              <w:ind w:left="69"/>
              <w:rPr>
                <w:sz w:val="20"/>
                <w:szCs w:val="20"/>
              </w:rPr>
            </w:pPr>
            <w:r w:rsidRPr="00B431A5">
              <w:rPr>
                <w:b/>
                <w:smallCaps/>
                <w:color w:val="000000"/>
                <w:sz w:val="20"/>
                <w:szCs w:val="20"/>
                <w:lang w:eastAsia="ru-RU"/>
              </w:rPr>
              <w:t xml:space="preserve">Тягунов Михаил Георгиевич, </w:t>
            </w:r>
            <w:r w:rsidRPr="00B431A5">
              <w:rPr>
                <w:sz w:val="20"/>
                <w:szCs w:val="20"/>
              </w:rPr>
              <w:t>Профессор кафедры Гидроэнергетики и возобновляемых источников энергии Московского энергетического института (ТУ), д.т.н.</w:t>
            </w:r>
            <w:r w:rsidR="004A6239" w:rsidRPr="00B431A5">
              <w:rPr>
                <w:sz w:val="20"/>
                <w:szCs w:val="20"/>
              </w:rPr>
              <w:t>: «Об опыте организации и проведения образовательных услуг в МЭИ по ВИЭ».</w:t>
            </w:r>
          </w:p>
          <w:p w:rsidR="004E22B6" w:rsidRPr="00B431A5" w:rsidRDefault="0043090F" w:rsidP="00924F9D">
            <w:pPr>
              <w:tabs>
                <w:tab w:val="left" w:pos="2835"/>
                <w:tab w:val="left" w:pos="3119"/>
              </w:tabs>
              <w:spacing w:after="0"/>
              <w:ind w:left="83"/>
              <w:rPr>
                <w:b/>
                <w:smallCaps/>
                <w:sz w:val="20"/>
                <w:szCs w:val="20"/>
              </w:rPr>
            </w:pPr>
            <w:r w:rsidRPr="00B431A5">
              <w:rPr>
                <w:b/>
                <w:smallCaps/>
                <w:sz w:val="20"/>
                <w:szCs w:val="20"/>
              </w:rPr>
              <w:t>Тюхов Игорь Иванович</w:t>
            </w:r>
            <w:r w:rsidRPr="00B431A5">
              <w:rPr>
                <w:sz w:val="20"/>
                <w:szCs w:val="20"/>
              </w:rPr>
              <w:t>, Заместитель заведующего кафедрой ЮНЕСКО "Возобновляемая энергетика и электрификация сельского хозяйства",  доцент, к.т.н. «</w:t>
            </w:r>
            <w:r w:rsidRPr="00B431A5">
              <w:rPr>
                <w:color w:val="222222"/>
                <w:sz w:val="20"/>
                <w:szCs w:val="20"/>
                <w:shd w:val="clear" w:color="auto" w:fill="FFFFFF"/>
              </w:rPr>
              <w:t>Про</w:t>
            </w:r>
            <w:r w:rsidR="004E22B6" w:rsidRPr="00B431A5">
              <w:rPr>
                <w:color w:val="222222"/>
                <w:sz w:val="20"/>
                <w:szCs w:val="20"/>
                <w:shd w:val="clear" w:color="auto" w:fill="FFFFFF"/>
              </w:rPr>
              <w:t xml:space="preserve">блемы подготовки специалистов </w:t>
            </w:r>
            <w:r w:rsidRPr="00B431A5">
              <w:rPr>
                <w:color w:val="222222"/>
                <w:sz w:val="20"/>
                <w:szCs w:val="20"/>
                <w:shd w:val="clear" w:color="auto" w:fill="FFFFFF"/>
              </w:rPr>
              <w:t>по</w:t>
            </w:r>
            <w:r w:rsidRPr="00B431A5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431A5">
              <w:rPr>
                <w:color w:val="222222"/>
                <w:sz w:val="20"/>
                <w:szCs w:val="20"/>
                <w:shd w:val="clear" w:color="auto" w:fill="FFFFFF"/>
              </w:rPr>
              <w:t>возобновляемой  энергетике  и новые технологии обучения</w:t>
            </w:r>
            <w:r w:rsidRPr="00B431A5">
              <w:rPr>
                <w:sz w:val="20"/>
                <w:szCs w:val="20"/>
              </w:rPr>
              <w:t>»</w:t>
            </w:r>
            <w:r w:rsidR="004E22B6" w:rsidRPr="00B431A5"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43090F" w:rsidRPr="00B431A5" w:rsidRDefault="004E22B6" w:rsidP="00B431A5">
            <w:pPr>
              <w:tabs>
                <w:tab w:val="left" w:pos="2835"/>
                <w:tab w:val="left" w:pos="3119"/>
              </w:tabs>
              <w:spacing w:after="0"/>
              <w:ind w:left="83"/>
              <w:rPr>
                <w:sz w:val="20"/>
                <w:szCs w:val="20"/>
              </w:rPr>
            </w:pPr>
            <w:proofErr w:type="spellStart"/>
            <w:r w:rsidRPr="00B431A5">
              <w:rPr>
                <w:b/>
                <w:smallCaps/>
                <w:sz w:val="20"/>
                <w:szCs w:val="20"/>
              </w:rPr>
              <w:t>Бляшко</w:t>
            </w:r>
            <w:proofErr w:type="spellEnd"/>
            <w:r w:rsidRPr="00B431A5">
              <w:rPr>
                <w:b/>
                <w:smallCaps/>
                <w:sz w:val="20"/>
                <w:szCs w:val="20"/>
              </w:rPr>
              <w:t xml:space="preserve"> Яков Иосифович</w:t>
            </w:r>
            <w:r w:rsidRPr="00B431A5">
              <w:rPr>
                <w:sz w:val="20"/>
                <w:szCs w:val="20"/>
              </w:rPr>
              <w:t>, Генеральный директор МНТО ИНСЭТ, Член МЭА: «Опыт и перспективы реализации проектов в области малой гидроэнергетики в странах СНГ»</w:t>
            </w:r>
          </w:p>
          <w:p w:rsidR="003B4A9E" w:rsidRPr="00B431A5" w:rsidRDefault="003B4A9E" w:rsidP="00521042">
            <w:pPr>
              <w:spacing w:after="0"/>
              <w:ind w:left="83"/>
              <w:rPr>
                <w:b/>
                <w:small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20B" w:rsidRPr="00B431A5" w:rsidTr="002C120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0B" w:rsidRPr="00B431A5" w:rsidRDefault="003B4A9E" w:rsidP="008A4E0A">
            <w:pPr>
              <w:spacing w:before="120" w:after="120"/>
              <w:ind w:left="90"/>
              <w:jc w:val="left"/>
              <w:outlineLvl w:val="0"/>
              <w:rPr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smallCaps/>
                <w:color w:val="000000"/>
                <w:sz w:val="20"/>
                <w:szCs w:val="20"/>
                <w:lang w:eastAsia="ru-RU"/>
              </w:rPr>
              <w:t>17.</w:t>
            </w:r>
            <w:r w:rsidR="00A56EDB" w:rsidRPr="00B431A5">
              <w:rPr>
                <w:smallCaps/>
                <w:color w:val="000000"/>
                <w:sz w:val="20"/>
                <w:szCs w:val="20"/>
                <w:lang w:eastAsia="ru-RU"/>
              </w:rPr>
              <w:t>20 – 17.45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0B" w:rsidRPr="00B431A5" w:rsidRDefault="003B4A9E">
            <w:pPr>
              <w:spacing w:before="120" w:after="120"/>
              <w:ind w:left="90"/>
              <w:jc w:val="left"/>
              <w:outlineLvl w:val="0"/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</w:pPr>
            <w:r w:rsidRPr="00B431A5">
              <w:rPr>
                <w:b/>
                <w:i/>
                <w:smallCaps/>
                <w:color w:val="000000"/>
                <w:sz w:val="20"/>
                <w:szCs w:val="20"/>
                <w:lang w:eastAsia="ru-RU"/>
              </w:rPr>
              <w:t>Подведение итогов конференции</w:t>
            </w:r>
          </w:p>
        </w:tc>
      </w:tr>
    </w:tbl>
    <w:p w:rsidR="00886918" w:rsidRDefault="00886918"/>
    <w:sectPr w:rsidR="0088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56C"/>
    <w:multiLevelType w:val="hybridMultilevel"/>
    <w:tmpl w:val="48F8D96C"/>
    <w:lvl w:ilvl="0" w:tplc="0484A8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EF6493E"/>
    <w:multiLevelType w:val="hybridMultilevel"/>
    <w:tmpl w:val="4B9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3"/>
    <w:rsid w:val="00147F6C"/>
    <w:rsid w:val="00174AE9"/>
    <w:rsid w:val="00186039"/>
    <w:rsid w:val="002C120B"/>
    <w:rsid w:val="003479F1"/>
    <w:rsid w:val="003B4A9E"/>
    <w:rsid w:val="003C36BD"/>
    <w:rsid w:val="0043090F"/>
    <w:rsid w:val="004A6239"/>
    <w:rsid w:val="004D234C"/>
    <w:rsid w:val="004E22B6"/>
    <w:rsid w:val="00521042"/>
    <w:rsid w:val="00577924"/>
    <w:rsid w:val="00584A9D"/>
    <w:rsid w:val="00640C63"/>
    <w:rsid w:val="0069472A"/>
    <w:rsid w:val="007F0273"/>
    <w:rsid w:val="00886918"/>
    <w:rsid w:val="008A4E0A"/>
    <w:rsid w:val="00921AFD"/>
    <w:rsid w:val="00924F9D"/>
    <w:rsid w:val="00A56EDB"/>
    <w:rsid w:val="00A67B33"/>
    <w:rsid w:val="00AA6A04"/>
    <w:rsid w:val="00B431A5"/>
    <w:rsid w:val="00C74B7D"/>
    <w:rsid w:val="00F12BEB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B"/>
    <w:pPr>
      <w:spacing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0B"/>
    <w:pPr>
      <w:tabs>
        <w:tab w:val="center" w:pos="4677"/>
        <w:tab w:val="right" w:pos="9355"/>
      </w:tabs>
      <w:spacing w:after="0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12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C120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20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1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79F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9">
    <w:name w:val="Таблица текст"/>
    <w:basedOn w:val="a"/>
    <w:rsid w:val="00186039"/>
    <w:pPr>
      <w:snapToGrid w:val="0"/>
      <w:spacing w:before="40" w:after="40"/>
      <w:ind w:left="57" w:right="57"/>
      <w:jc w:val="left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43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B"/>
    <w:pPr>
      <w:spacing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0B"/>
    <w:pPr>
      <w:tabs>
        <w:tab w:val="center" w:pos="4677"/>
        <w:tab w:val="right" w:pos="9355"/>
      </w:tabs>
      <w:spacing w:after="0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12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C120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20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1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79F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a9">
    <w:name w:val="Таблица текст"/>
    <w:basedOn w:val="a"/>
    <w:rsid w:val="00186039"/>
    <w:pPr>
      <w:snapToGrid w:val="0"/>
      <w:spacing w:before="40" w:after="40"/>
      <w:ind w:left="57" w:right="57"/>
      <w:jc w:val="left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43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Ирина Сергеевна</dc:creator>
  <cp:keywords/>
  <dc:description/>
  <cp:lastModifiedBy>Толмачева Ирина Сергеевна</cp:lastModifiedBy>
  <cp:revision>17</cp:revision>
  <cp:lastPrinted>2015-02-02T16:14:00Z</cp:lastPrinted>
  <dcterms:created xsi:type="dcterms:W3CDTF">2015-01-26T06:55:00Z</dcterms:created>
  <dcterms:modified xsi:type="dcterms:W3CDTF">2015-02-06T07:44:00Z</dcterms:modified>
</cp:coreProperties>
</file>